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4C" w:rsidRDefault="008443ED" w:rsidP="0012174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georgia_numerals" w:eastAsia="Times New Roman" w:hAnsi="georgia_numerals" w:cs="Times New Roman"/>
          <w:b/>
          <w:bCs/>
          <w:kern w:val="36"/>
          <w:sz w:val="40"/>
          <w:szCs w:val="40"/>
          <w:lang w:eastAsia="ru-RU"/>
        </w:rPr>
      </w:pPr>
      <w:r w:rsidRPr="000766E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Новые правила оформления ценников</w:t>
      </w:r>
      <w:r w:rsidR="000766E8" w:rsidRPr="000766E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с 2016 года</w:t>
      </w:r>
      <w:r w:rsidR="000766E8">
        <w:rPr>
          <w:rFonts w:ascii="georgia_numerals" w:eastAsia="Times New Roman" w:hAnsi="georgia_numerals" w:cs="Times New Roman"/>
          <w:b/>
          <w:bCs/>
          <w:kern w:val="36"/>
          <w:sz w:val="40"/>
          <w:szCs w:val="40"/>
          <w:lang w:eastAsia="ru-RU"/>
        </w:rPr>
        <w:t>.</w:t>
      </w:r>
    </w:p>
    <w:p w:rsidR="000766E8" w:rsidRPr="000766E8" w:rsidRDefault="000766E8" w:rsidP="0012174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9"/>
        <w:gridCol w:w="6202"/>
        <w:gridCol w:w="176"/>
      </w:tblGrid>
      <w:tr w:rsidR="000766E8" w:rsidRPr="008443ED" w:rsidTr="000766E8">
        <w:tc>
          <w:tcPr>
            <w:tcW w:w="3369" w:type="dxa"/>
            <w:gridSpan w:val="2"/>
          </w:tcPr>
          <w:p w:rsidR="000766E8" w:rsidRPr="008443ED" w:rsidRDefault="000766E8" w:rsidP="000766E8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</w:t>
            </w:r>
          </w:p>
        </w:tc>
        <w:tc>
          <w:tcPr>
            <w:tcW w:w="6378" w:type="dxa"/>
            <w:gridSpan w:val="2"/>
            <w:vAlign w:val="center"/>
          </w:tcPr>
          <w:p w:rsidR="000766E8" w:rsidRDefault="000766E8" w:rsidP="000766E8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E8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России о новых правилах оформления ценников было подписано 23 декабря 2015 года</w:t>
            </w:r>
          </w:p>
        </w:tc>
      </w:tr>
      <w:tr w:rsidR="0037475C" w:rsidRPr="008443ED" w:rsidTr="000766E8">
        <w:tc>
          <w:tcPr>
            <w:tcW w:w="3369" w:type="dxa"/>
            <w:gridSpan w:val="2"/>
          </w:tcPr>
          <w:p w:rsidR="0037475C" w:rsidRPr="008443ED" w:rsidRDefault="0037475C" w:rsidP="000766E8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Главное изменение</w:t>
            </w:r>
          </w:p>
        </w:tc>
        <w:tc>
          <w:tcPr>
            <w:tcW w:w="6378" w:type="dxa"/>
            <w:gridSpan w:val="2"/>
            <w:vAlign w:val="center"/>
          </w:tcPr>
          <w:p w:rsidR="0037475C" w:rsidRPr="008443ED" w:rsidRDefault="008443ED" w:rsidP="000766E8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7475C" w:rsidRPr="008443ED">
              <w:rPr>
                <w:rFonts w:ascii="Times New Roman" w:hAnsi="Times New Roman" w:cs="Times New Roman"/>
                <w:sz w:val="24"/>
                <w:szCs w:val="24"/>
              </w:rPr>
              <w:t>а ценниках можно не ст</w:t>
            </w:r>
            <w:bookmarkStart w:id="0" w:name="_GoBack"/>
            <w:bookmarkEnd w:id="0"/>
            <w:r w:rsidR="0037475C" w:rsidRPr="008443ED">
              <w:rPr>
                <w:rFonts w:ascii="Times New Roman" w:hAnsi="Times New Roman" w:cs="Times New Roman"/>
                <w:sz w:val="24"/>
                <w:szCs w:val="24"/>
              </w:rPr>
              <w:t>авить дату составления, подпись ответственного сотрудника и печать компании</w:t>
            </w:r>
          </w:p>
        </w:tc>
      </w:tr>
      <w:tr w:rsidR="0037475C" w:rsidRPr="008443ED" w:rsidTr="000766E8">
        <w:tc>
          <w:tcPr>
            <w:tcW w:w="3369" w:type="dxa"/>
            <w:gridSpan w:val="2"/>
            <w:vAlign w:val="center"/>
          </w:tcPr>
          <w:p w:rsidR="0037475C" w:rsidRPr="008443ED" w:rsidRDefault="0037475C" w:rsidP="000766E8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  <w:gridSpan w:val="2"/>
            <w:vAlign w:val="center"/>
          </w:tcPr>
          <w:p w:rsidR="0037475C" w:rsidRPr="008443ED" w:rsidRDefault="0037475C" w:rsidP="000766E8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475C" w:rsidRPr="008443ED" w:rsidTr="000766E8">
        <w:tc>
          <w:tcPr>
            <w:tcW w:w="3369" w:type="dxa"/>
            <w:gridSpan w:val="2"/>
          </w:tcPr>
          <w:p w:rsidR="0037475C" w:rsidRPr="008443ED" w:rsidRDefault="008443ED" w:rsidP="000766E8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Вступает в силу</w:t>
            </w:r>
          </w:p>
        </w:tc>
        <w:tc>
          <w:tcPr>
            <w:tcW w:w="6378" w:type="dxa"/>
            <w:gridSpan w:val="2"/>
            <w:vAlign w:val="center"/>
          </w:tcPr>
          <w:p w:rsidR="0037475C" w:rsidRPr="008443ED" w:rsidRDefault="008443ED" w:rsidP="000766E8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3ED">
              <w:rPr>
                <w:rFonts w:ascii="Times New Roman" w:hAnsi="Times New Roman" w:cs="Times New Roman"/>
                <w:sz w:val="24"/>
                <w:szCs w:val="24"/>
              </w:rPr>
              <w:t>Со 2 января 2016 года</w:t>
            </w:r>
          </w:p>
        </w:tc>
      </w:tr>
      <w:tr w:rsidR="0037475C" w:rsidRPr="008443ED" w:rsidTr="000766E8">
        <w:tc>
          <w:tcPr>
            <w:tcW w:w="3369" w:type="dxa"/>
            <w:gridSpan w:val="2"/>
          </w:tcPr>
          <w:p w:rsidR="0037475C" w:rsidRPr="008443ED" w:rsidRDefault="0037475C" w:rsidP="000766E8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  <w:gridSpan w:val="2"/>
            <w:vAlign w:val="center"/>
          </w:tcPr>
          <w:p w:rsidR="0037475C" w:rsidRPr="008443ED" w:rsidRDefault="0037475C" w:rsidP="000766E8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66E8" w:rsidRPr="008443ED" w:rsidTr="000766E8">
        <w:tc>
          <w:tcPr>
            <w:tcW w:w="3369" w:type="dxa"/>
            <w:gridSpan w:val="2"/>
          </w:tcPr>
          <w:p w:rsidR="000766E8" w:rsidRDefault="000766E8" w:rsidP="000766E8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на ценниках</w:t>
            </w:r>
          </w:p>
        </w:tc>
        <w:tc>
          <w:tcPr>
            <w:tcW w:w="6378" w:type="dxa"/>
            <w:gridSpan w:val="2"/>
            <w:vAlign w:val="center"/>
          </w:tcPr>
          <w:p w:rsidR="000766E8" w:rsidRDefault="000766E8" w:rsidP="000766E8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Различаются требования к ценникам разного вида:</w:t>
            </w:r>
          </w:p>
          <w:p w:rsidR="000766E8" w:rsidRDefault="000766E8" w:rsidP="000766E8">
            <w:pPr>
              <w:pStyle w:val="a6"/>
              <w:numPr>
                <w:ilvl w:val="0"/>
                <w:numId w:val="2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продукты питания</w:t>
            </w:r>
          </w:p>
          <w:p w:rsidR="000766E8" w:rsidRDefault="000766E8" w:rsidP="000766E8">
            <w:pPr>
              <w:pStyle w:val="a6"/>
              <w:numPr>
                <w:ilvl w:val="0"/>
                <w:numId w:val="2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непродовольственные товары</w:t>
            </w:r>
          </w:p>
          <w:p w:rsidR="000766E8" w:rsidRDefault="000766E8" w:rsidP="000766E8">
            <w:pPr>
              <w:pStyle w:val="a6"/>
              <w:numPr>
                <w:ilvl w:val="0"/>
                <w:numId w:val="2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уценку</w:t>
            </w:r>
          </w:p>
          <w:p w:rsidR="000766E8" w:rsidRPr="000766E8" w:rsidRDefault="000766E8" w:rsidP="000766E8">
            <w:pPr>
              <w:pStyle w:val="a6"/>
              <w:numPr>
                <w:ilvl w:val="0"/>
                <w:numId w:val="2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распродажах</w:t>
            </w:r>
          </w:p>
        </w:tc>
      </w:tr>
      <w:tr w:rsidR="0037475C" w:rsidRPr="008443ED" w:rsidTr="000766E8">
        <w:tc>
          <w:tcPr>
            <w:tcW w:w="3369" w:type="dxa"/>
            <w:gridSpan w:val="2"/>
          </w:tcPr>
          <w:p w:rsidR="0037475C" w:rsidRPr="008443ED" w:rsidRDefault="000766E8" w:rsidP="000766E8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  <w:r w:rsidR="00844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ценников</w:t>
            </w:r>
          </w:p>
        </w:tc>
        <w:tc>
          <w:tcPr>
            <w:tcW w:w="6378" w:type="dxa"/>
            <w:gridSpan w:val="2"/>
            <w:vAlign w:val="center"/>
          </w:tcPr>
          <w:p w:rsidR="0037475C" w:rsidRDefault="008443ED" w:rsidP="000766E8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43ED">
              <w:rPr>
                <w:rFonts w:ascii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уются</w:t>
            </w:r>
            <w:r w:rsidRPr="008443ED">
              <w:rPr>
                <w:rFonts w:ascii="Times New Roman" w:hAnsi="Times New Roman" w:cs="Times New Roman"/>
                <w:sz w:val="24"/>
                <w:szCs w:val="24"/>
              </w:rPr>
              <w:t xml:space="preserve"> не только бумажные ценники, но и стенды, грифельные доски, световые табло</w:t>
            </w:r>
          </w:p>
          <w:p w:rsidR="000766E8" w:rsidRPr="008443ED" w:rsidRDefault="000766E8" w:rsidP="000766E8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475C" w:rsidRPr="008443ED" w:rsidTr="000766E8">
        <w:tc>
          <w:tcPr>
            <w:tcW w:w="3369" w:type="dxa"/>
            <w:gridSpan w:val="2"/>
          </w:tcPr>
          <w:p w:rsidR="0037475C" w:rsidRPr="008443ED" w:rsidRDefault="008443ED" w:rsidP="000766E8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Существенные требования</w:t>
            </w:r>
          </w:p>
        </w:tc>
        <w:tc>
          <w:tcPr>
            <w:tcW w:w="6378" w:type="dxa"/>
            <w:gridSpan w:val="2"/>
            <w:vAlign w:val="center"/>
          </w:tcPr>
          <w:p w:rsidR="0037475C" w:rsidRDefault="008443ED" w:rsidP="000766E8">
            <w:pPr>
              <w:pStyle w:val="a6"/>
              <w:numPr>
                <w:ilvl w:val="0"/>
                <w:numId w:val="1"/>
              </w:num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Запрещается комбинировать бумажный вид ценника с другими видами</w:t>
            </w:r>
          </w:p>
          <w:p w:rsidR="008443ED" w:rsidRDefault="008443ED" w:rsidP="000766E8">
            <w:pPr>
              <w:pStyle w:val="a6"/>
              <w:numPr>
                <w:ilvl w:val="0"/>
                <w:numId w:val="1"/>
              </w:num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Простота и легкость прочтения</w:t>
            </w:r>
          </w:p>
          <w:p w:rsidR="000766E8" w:rsidRDefault="000766E8" w:rsidP="000766E8">
            <w:pPr>
              <w:pStyle w:val="a6"/>
              <w:numPr>
                <w:ilvl w:val="0"/>
                <w:numId w:val="1"/>
              </w:num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6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Розничная стоимость на товары наносится любым способом: маркировкой, штампом, </w:t>
            </w:r>
            <w:proofErr w:type="gramStart"/>
            <w:r w:rsidRPr="000766E8">
              <w:rPr>
                <w:rFonts w:ascii="Times New Roman" w:hAnsi="Times New Roman" w:cs="Times New Roman"/>
                <w:bCs/>
                <w:sz w:val="24"/>
                <w:szCs w:val="24"/>
              </w:rPr>
              <w:t>этикет-пистолетом</w:t>
            </w:r>
            <w:proofErr w:type="gramEnd"/>
            <w:r w:rsidRPr="000766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чернилами. Запрещается заполнять ценники карандашом</w:t>
            </w:r>
          </w:p>
          <w:p w:rsidR="000766E8" w:rsidRPr="000766E8" w:rsidRDefault="000766E8" w:rsidP="000766E8">
            <w:pPr>
              <w:pStyle w:val="a6"/>
              <w:numPr>
                <w:ilvl w:val="0"/>
                <w:numId w:val="1"/>
              </w:num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6E8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ценников должно быть до момента поступления товара</w:t>
            </w:r>
          </w:p>
        </w:tc>
      </w:tr>
      <w:tr w:rsidR="000766E8" w:rsidRPr="008443ED" w:rsidTr="000766E8">
        <w:trPr>
          <w:trHeight w:val="1224"/>
        </w:trPr>
        <w:tc>
          <w:tcPr>
            <w:tcW w:w="3369" w:type="dxa"/>
            <w:gridSpan w:val="2"/>
          </w:tcPr>
          <w:p w:rsidR="000766E8" w:rsidRDefault="000766E8" w:rsidP="000766E8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Преимущество новых правил</w:t>
            </w:r>
          </w:p>
        </w:tc>
        <w:tc>
          <w:tcPr>
            <w:tcW w:w="6378" w:type="dxa"/>
            <w:gridSpan w:val="2"/>
            <w:vAlign w:val="center"/>
          </w:tcPr>
          <w:p w:rsidR="000766E8" w:rsidRDefault="000766E8" w:rsidP="000766E8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 электронных табло позволяет </w:t>
            </w:r>
          </w:p>
          <w:p w:rsidR="000766E8" w:rsidRDefault="000766E8" w:rsidP="000766E8">
            <w:pPr>
              <w:pStyle w:val="a6"/>
              <w:numPr>
                <w:ilvl w:val="0"/>
                <w:numId w:val="3"/>
              </w:num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6E8">
              <w:rPr>
                <w:rFonts w:ascii="Times New Roman" w:hAnsi="Times New Roman" w:cs="Times New Roman"/>
                <w:bCs/>
                <w:sz w:val="24"/>
                <w:szCs w:val="24"/>
              </w:rPr>
              <w:t>оптимизировать затраты на бумагу</w:t>
            </w:r>
          </w:p>
          <w:p w:rsidR="000766E8" w:rsidRPr="000766E8" w:rsidRDefault="000766E8" w:rsidP="000766E8">
            <w:pPr>
              <w:pStyle w:val="a6"/>
              <w:numPr>
                <w:ilvl w:val="0"/>
                <w:numId w:val="3"/>
              </w:num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оперативно менять информацию о ценах, что сократит риски расхождения с информацией на кассе</w:t>
            </w:r>
            <w:r w:rsidRPr="000766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7475C" w:rsidRPr="008443ED" w:rsidTr="000766E8">
        <w:trPr>
          <w:gridAfter w:val="1"/>
          <w:wAfter w:w="176" w:type="dxa"/>
        </w:trPr>
        <w:tc>
          <w:tcPr>
            <w:tcW w:w="3369" w:type="dxa"/>
            <w:gridSpan w:val="2"/>
          </w:tcPr>
          <w:p w:rsidR="0037475C" w:rsidRPr="008443ED" w:rsidRDefault="000766E8" w:rsidP="000766E8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налагает штрафы </w:t>
            </w:r>
          </w:p>
        </w:tc>
        <w:tc>
          <w:tcPr>
            <w:tcW w:w="6202" w:type="dxa"/>
          </w:tcPr>
          <w:p w:rsidR="000766E8" w:rsidRPr="000766E8" w:rsidRDefault="000766E8" w:rsidP="000766E8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ценники разных видов </w:t>
            </w:r>
          </w:p>
          <w:p w:rsidR="000766E8" w:rsidRPr="000766E8" w:rsidRDefault="000766E8" w:rsidP="000766E8">
            <w:pPr>
              <w:pStyle w:val="a6"/>
              <w:numPr>
                <w:ilvl w:val="0"/>
                <w:numId w:val="4"/>
              </w:num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6E8">
              <w:rPr>
                <w:rFonts w:ascii="Times New Roman" w:hAnsi="Times New Roman" w:cs="Times New Roman"/>
                <w:bCs/>
                <w:sz w:val="24"/>
                <w:szCs w:val="24"/>
              </w:rPr>
              <w:t>Для ИП – от 300 до 1500 рублей.</w:t>
            </w:r>
          </w:p>
          <w:p w:rsidR="000766E8" w:rsidRPr="000766E8" w:rsidRDefault="000766E8" w:rsidP="000766E8">
            <w:pPr>
              <w:pStyle w:val="a6"/>
              <w:numPr>
                <w:ilvl w:val="0"/>
                <w:numId w:val="4"/>
              </w:num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6E8">
              <w:rPr>
                <w:rFonts w:ascii="Times New Roman" w:hAnsi="Times New Roman" w:cs="Times New Roman"/>
                <w:bCs/>
                <w:sz w:val="24"/>
                <w:szCs w:val="24"/>
              </w:rPr>
              <w:t>Для руководителей магазинов-нарушителей – от 1000 до 3000 рублей.</w:t>
            </w:r>
          </w:p>
          <w:p w:rsidR="000766E8" w:rsidRPr="000766E8" w:rsidRDefault="000766E8" w:rsidP="000766E8">
            <w:pPr>
              <w:pStyle w:val="a6"/>
              <w:numPr>
                <w:ilvl w:val="0"/>
                <w:numId w:val="4"/>
              </w:num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6E8">
              <w:rPr>
                <w:rFonts w:ascii="Times New Roman" w:hAnsi="Times New Roman" w:cs="Times New Roman"/>
                <w:bCs/>
                <w:sz w:val="24"/>
                <w:szCs w:val="24"/>
              </w:rPr>
              <w:t>Для юридических лиц от 10000 до 30000 рублей.</w:t>
            </w:r>
          </w:p>
          <w:p w:rsidR="0037475C" w:rsidRDefault="000766E8" w:rsidP="000766E8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6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(ст. 14.15 КоАП РФ)</w:t>
            </w:r>
          </w:p>
          <w:p w:rsidR="000766E8" w:rsidRPr="000766E8" w:rsidRDefault="000766E8" w:rsidP="000766E8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несовпадение информации на ценнике с информацией на кассе</w:t>
            </w:r>
          </w:p>
          <w:p w:rsidR="000766E8" w:rsidRPr="000766E8" w:rsidRDefault="000766E8" w:rsidP="000766E8">
            <w:pPr>
              <w:pStyle w:val="a6"/>
              <w:numPr>
                <w:ilvl w:val="0"/>
                <w:numId w:val="5"/>
              </w:num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6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граждан в размере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1 000 руб.</w:t>
            </w:r>
            <w:r w:rsidRPr="000766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2 000 руб.</w:t>
            </w:r>
            <w:r w:rsidRPr="000766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0766E8" w:rsidRPr="000766E8" w:rsidRDefault="000766E8" w:rsidP="000766E8">
            <w:pPr>
              <w:pStyle w:val="a6"/>
              <w:numPr>
                <w:ilvl w:val="0"/>
                <w:numId w:val="5"/>
              </w:num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6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должностных лиц - от 1 000 руб. до 2 000 руб.; </w:t>
            </w:r>
          </w:p>
          <w:p w:rsidR="000766E8" w:rsidRPr="000766E8" w:rsidRDefault="000766E8" w:rsidP="000766E8">
            <w:pPr>
              <w:pStyle w:val="a6"/>
              <w:numPr>
                <w:ilvl w:val="0"/>
                <w:numId w:val="5"/>
              </w:num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6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юридических лиц -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10 000</w:t>
            </w:r>
            <w:r w:rsidRPr="000766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20 000 руб</w:t>
            </w:r>
            <w:r w:rsidRPr="000766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766E8" w:rsidRPr="000766E8" w:rsidRDefault="000766E8" w:rsidP="000766E8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6E8">
              <w:rPr>
                <w:rFonts w:ascii="Times New Roman" w:hAnsi="Times New Roman" w:cs="Times New Roman"/>
                <w:bCs/>
                <w:sz w:val="24"/>
                <w:szCs w:val="24"/>
              </w:rPr>
              <w:t>(ст. 14.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0766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КоАП РФ)</w:t>
            </w:r>
          </w:p>
        </w:tc>
      </w:tr>
      <w:tr w:rsidR="000766E8" w:rsidRPr="008443ED" w:rsidTr="000766E8">
        <w:trPr>
          <w:gridAfter w:val="1"/>
          <w:wAfter w:w="176" w:type="dxa"/>
        </w:trPr>
        <w:tc>
          <w:tcPr>
            <w:tcW w:w="3369" w:type="dxa"/>
            <w:gridSpan w:val="2"/>
          </w:tcPr>
          <w:p w:rsidR="000766E8" w:rsidRDefault="000766E8" w:rsidP="000766E8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02" w:type="dxa"/>
          </w:tcPr>
          <w:p w:rsidR="000766E8" w:rsidRPr="000766E8" w:rsidRDefault="000766E8" w:rsidP="000766E8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475C" w:rsidRPr="008443ED" w:rsidTr="000766E8">
        <w:trPr>
          <w:gridAfter w:val="1"/>
          <w:wAfter w:w="176" w:type="dxa"/>
        </w:trPr>
        <w:tc>
          <w:tcPr>
            <w:tcW w:w="2660" w:type="dxa"/>
          </w:tcPr>
          <w:p w:rsidR="0037475C" w:rsidRPr="008443ED" w:rsidRDefault="0037475C" w:rsidP="000766E8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1" w:type="dxa"/>
            <w:gridSpan w:val="2"/>
            <w:vAlign w:val="center"/>
          </w:tcPr>
          <w:p w:rsidR="0037475C" w:rsidRPr="008443ED" w:rsidRDefault="0037475C" w:rsidP="000766E8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7475C" w:rsidRDefault="0037475C" w:rsidP="0012174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georgia_numerals" w:hAnsi="georgia_numerals"/>
          <w:b/>
          <w:bCs/>
          <w:sz w:val="28"/>
          <w:szCs w:val="28"/>
        </w:rPr>
      </w:pPr>
    </w:p>
    <w:sectPr w:rsidR="00374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_numera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51F24"/>
    <w:multiLevelType w:val="hybridMultilevel"/>
    <w:tmpl w:val="C69E20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F0643"/>
    <w:multiLevelType w:val="hybridMultilevel"/>
    <w:tmpl w:val="AEC8E0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890F71"/>
    <w:multiLevelType w:val="hybridMultilevel"/>
    <w:tmpl w:val="25C8EB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3F6CA0"/>
    <w:multiLevelType w:val="hybridMultilevel"/>
    <w:tmpl w:val="F782C1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CC01B9"/>
    <w:multiLevelType w:val="hybridMultilevel"/>
    <w:tmpl w:val="A008D6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FA"/>
    <w:rsid w:val="000766E8"/>
    <w:rsid w:val="0012174C"/>
    <w:rsid w:val="00333A3C"/>
    <w:rsid w:val="0037475C"/>
    <w:rsid w:val="004A3580"/>
    <w:rsid w:val="005927BC"/>
    <w:rsid w:val="008443ED"/>
    <w:rsid w:val="00D61CBA"/>
    <w:rsid w:val="00E2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17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7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2174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1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right-informer-wr1">
    <w:name w:val="comment-right-informer-wr1"/>
    <w:basedOn w:val="a0"/>
    <w:rsid w:val="0012174C"/>
    <w:rPr>
      <w:rFonts w:ascii="Arial" w:hAnsi="Arial" w:cs="Arial" w:hint="default"/>
      <w:vanish w:val="0"/>
      <w:webHidden w:val="0"/>
      <w:color w:val="6F6F6F"/>
      <w:sz w:val="17"/>
      <w:szCs w:val="17"/>
      <w:bdr w:val="single" w:sz="6" w:space="2" w:color="E1E1E1" w:frame="1"/>
      <w:shd w:val="clear" w:color="auto" w:fill="FFFFFF"/>
      <w:specVanish w:val="0"/>
    </w:rPr>
  </w:style>
  <w:style w:type="paragraph" w:customStyle="1" w:styleId="jscommentslistenhover">
    <w:name w:val="js_comments_listenhover"/>
    <w:basedOn w:val="a"/>
    <w:rsid w:val="00121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74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44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17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7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2174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1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right-informer-wr1">
    <w:name w:val="comment-right-informer-wr1"/>
    <w:basedOn w:val="a0"/>
    <w:rsid w:val="0012174C"/>
    <w:rPr>
      <w:rFonts w:ascii="Arial" w:hAnsi="Arial" w:cs="Arial" w:hint="default"/>
      <w:vanish w:val="0"/>
      <w:webHidden w:val="0"/>
      <w:color w:val="6F6F6F"/>
      <w:sz w:val="17"/>
      <w:szCs w:val="17"/>
      <w:bdr w:val="single" w:sz="6" w:space="2" w:color="E1E1E1" w:frame="1"/>
      <w:shd w:val="clear" w:color="auto" w:fill="FFFFFF"/>
      <w:specVanish w:val="0"/>
    </w:rPr>
  </w:style>
  <w:style w:type="paragraph" w:customStyle="1" w:styleId="jscommentslistenhover">
    <w:name w:val="js_comments_listenhover"/>
    <w:basedOn w:val="a"/>
    <w:rsid w:val="00121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74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44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735">
          <w:marLeft w:val="315"/>
          <w:marRight w:val="11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3252">
              <w:marLeft w:val="-615"/>
              <w:marRight w:val="-5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17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7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13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0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17436">
                                          <w:marLeft w:val="-49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6" w:color="D7D7D9"/>
                                          </w:divBdr>
                                          <w:divsChild>
                                            <w:div w:id="1410034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36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831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070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39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916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529775">
                                          <w:marLeft w:val="-49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6" w:color="D7D7D9"/>
                                          </w:divBdr>
                                          <w:divsChild>
                                            <w:div w:id="98173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94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52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42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5121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143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573689">
                                          <w:marLeft w:val="-49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6" w:color="D7D7D9"/>
                                          </w:divBdr>
                                          <w:divsChild>
                                            <w:div w:id="24681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73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179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10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6967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6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3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0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93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2016-02-01T13:00:00Z</dcterms:created>
  <dcterms:modified xsi:type="dcterms:W3CDTF">2016-02-01T13:00:00Z</dcterms:modified>
</cp:coreProperties>
</file>